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市级预算执行审计项目经费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邵阳市审计局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260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2021.01.01-2021.12.31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各业务科室根据年初计划安排，开展预算执行审计项目；办理市政府、市委审计委和省审计厅追加的其它事项。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以习近平新时代中国特色社会主义思想为指导，全面贯彻党的十九大和十九届四中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五中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全会精神，认真贯彻落实习近平总书记关于审计工作的重要讲话、重要指示和重要批示精神，按照全国审计工作会议和省委经济工作会议部署，坚持稳中求进工作总基调，坚持新发展理念，坚持推动高质量发展，坚持以供给侧结构性改革为主线，大力推进审计全覆盖，依法履行审计监督职责，推进落实“六稳”工作部署，促进做好稳增长等各项工作，助力打好三大攻坚战，更好发挥审计在服务全省高质量发展中的积极作用，为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大力实施创新引领开放崛起战略、全面建成小康社会作出新的更大贡献。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20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预算执行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审计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及其他财务收支审计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年初计划安排数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切实做到应审尽审、凡审必严、严肃问责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其他标准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审计项目完成时间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2021年12月31日前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严格财务管理，严格节俭办事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比去年略低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为推动全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市</w:t>
            </w: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经济平稳健康发展、建设富裕美丽幸福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邵阳</w:t>
            </w:r>
            <w:r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  <w:t>保驾护航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≧90%　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以惠民利民为宗旨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开展民生资金审计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开展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自然资源资产离任审计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2-3个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依法履行审计职责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着力反映公共资金使用、公共权力运行和公共部门履职尽责情况，努力实现对公共资金、国有资产、国有资源的审计监督全覆盖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服务对象问卷调查满意率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≧90%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≧90%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王信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13786920582</w:t>
      </w:r>
      <w:r>
        <w:rPr>
          <w:rFonts w:hint="eastAsia" w:ascii="仿宋_GB2312" w:eastAsia="仿宋_GB2312"/>
          <w:kern w:val="0"/>
          <w:szCs w:val="21"/>
        </w:rPr>
        <w:t xml:space="preserve">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12月30日</w:t>
      </w:r>
      <w:r>
        <w:rPr>
          <w:rFonts w:hint="eastAsia" w:ascii="仿宋_GB2312" w:eastAsia="仿宋_GB2312"/>
          <w:kern w:val="0"/>
          <w:szCs w:val="21"/>
        </w:rPr>
        <w:t xml:space="preserve">  单位负责人签字：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申建伟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90031"/>
    <w:rsid w:val="0B724DD0"/>
    <w:rsid w:val="0DB551CD"/>
    <w:rsid w:val="11403C7B"/>
    <w:rsid w:val="17B85E17"/>
    <w:rsid w:val="181756C8"/>
    <w:rsid w:val="1C5A0248"/>
    <w:rsid w:val="1E306841"/>
    <w:rsid w:val="201B6F2E"/>
    <w:rsid w:val="20E569F7"/>
    <w:rsid w:val="254F5D43"/>
    <w:rsid w:val="29903A30"/>
    <w:rsid w:val="2E755DA5"/>
    <w:rsid w:val="3533498C"/>
    <w:rsid w:val="36681873"/>
    <w:rsid w:val="38F66427"/>
    <w:rsid w:val="3FA759A4"/>
    <w:rsid w:val="43586602"/>
    <w:rsid w:val="4C7D3429"/>
    <w:rsid w:val="523F3E0F"/>
    <w:rsid w:val="57035836"/>
    <w:rsid w:val="57472C45"/>
    <w:rsid w:val="60494EE1"/>
    <w:rsid w:val="70AA50BD"/>
    <w:rsid w:val="719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风信子</cp:lastModifiedBy>
  <dcterms:modified xsi:type="dcterms:W3CDTF">2020-12-31T02:58:13Z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